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45" w:rsidRPr="00BC3445" w:rsidRDefault="00BC3445" w:rsidP="00BC3445">
      <w:pPr>
        <w:pStyle w:val="Nadpis1"/>
        <w:rPr>
          <w:color w:val="FF0000"/>
          <w:u w:val="single"/>
        </w:rPr>
      </w:pPr>
      <w:r w:rsidRPr="00BC3445">
        <w:rPr>
          <w:color w:val="FF0000"/>
          <w:u w:val="single"/>
        </w:rPr>
        <w:t xml:space="preserve">PricewaterhouseCoopers </w:t>
      </w:r>
      <w:proofErr w:type="spellStart"/>
      <w:r w:rsidRPr="00BC3445">
        <w:rPr>
          <w:color w:val="FF0000"/>
          <w:u w:val="single"/>
        </w:rPr>
        <w:t>Česká</w:t>
      </w:r>
      <w:proofErr w:type="spellEnd"/>
      <w:r w:rsidRPr="00BC3445">
        <w:rPr>
          <w:color w:val="FF0000"/>
          <w:u w:val="single"/>
        </w:rPr>
        <w:t xml:space="preserve"> </w:t>
      </w:r>
      <w:proofErr w:type="spellStart"/>
      <w:r w:rsidRPr="00BC3445">
        <w:rPr>
          <w:color w:val="FF0000"/>
          <w:u w:val="single"/>
        </w:rPr>
        <w:t>republika</w:t>
      </w:r>
      <w:proofErr w:type="spellEnd"/>
    </w:p>
    <w:p w:rsidR="00BC3445" w:rsidRPr="00BC3445" w:rsidRDefault="00BC3445" w:rsidP="00BC34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3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navrhuje témata </w:t>
      </w:r>
      <w:r w:rsidRPr="00BC34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bakalářských a diplomových prací</w:t>
      </w:r>
    </w:p>
    <w:p w:rsidR="00BC3445" w:rsidRPr="00BC3445" w:rsidRDefault="00BC3445" w:rsidP="00BC34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34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bližší info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rmace u 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Bebčákové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a dr. Machalové</w:t>
      </w:r>
      <w:r w:rsidRPr="00BC34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Robotizace procesu ve firemním prostředí</w:t>
      </w:r>
    </w:p>
    <w:p w:rsidR="00900542" w:rsidRPr="00900542" w:rsidRDefault="00900542" w:rsidP="009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 xml:space="preserve">V rámci této práce bude student pracovat s nástroji RPA (Robot </w:t>
      </w:r>
      <w:proofErr w:type="spellStart"/>
      <w:r w:rsidRPr="00900542">
        <w:rPr>
          <w:rFonts w:ascii="Arial" w:eastAsia="Times New Roman" w:hAnsi="Arial" w:cs="Arial"/>
          <w:color w:val="000000"/>
        </w:rPr>
        <w:t>Process</w:t>
      </w:r>
      <w:proofErr w:type="spellEnd"/>
      <w:r w:rsidRPr="00900542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00542">
        <w:rPr>
          <w:rFonts w:ascii="Arial" w:eastAsia="Times New Roman" w:hAnsi="Arial" w:cs="Arial"/>
          <w:color w:val="000000"/>
        </w:rPr>
        <w:t>Automation</w:t>
      </w:r>
      <w:proofErr w:type="spellEnd"/>
      <w:r w:rsidRPr="00900542">
        <w:rPr>
          <w:rFonts w:ascii="Arial" w:eastAsia="Times New Roman" w:hAnsi="Arial" w:cs="Arial"/>
          <w:color w:val="000000"/>
        </w:rPr>
        <w:t>), pomocí kterých navrhne automatizaci vybraného procesu. Součástí řešení bude srovnání jednotlivých přístupů a ekonomické zhodnocení.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Návrh využití technologie </w:t>
      </w:r>
      <w:proofErr w:type="spellStart"/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Blockchain</w:t>
      </w:r>
      <w:proofErr w:type="spellEnd"/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ve firemním prostředí</w:t>
      </w:r>
    </w:p>
    <w:p w:rsidR="00900542" w:rsidRPr="00900542" w:rsidRDefault="00900542" w:rsidP="009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 xml:space="preserve">V rámci této práce student navrhne využití technologie </w:t>
      </w:r>
      <w:proofErr w:type="spellStart"/>
      <w:r w:rsidRPr="00900542">
        <w:rPr>
          <w:rFonts w:ascii="Arial" w:eastAsia="Times New Roman" w:hAnsi="Arial" w:cs="Arial"/>
          <w:color w:val="000000"/>
        </w:rPr>
        <w:t>Blockchain</w:t>
      </w:r>
      <w:proofErr w:type="spellEnd"/>
      <w:r w:rsidRPr="00900542">
        <w:rPr>
          <w:rFonts w:ascii="Arial" w:eastAsia="Times New Roman" w:hAnsi="Arial" w:cs="Arial"/>
          <w:color w:val="000000"/>
        </w:rPr>
        <w:t xml:space="preserve"> ve firemním prostředí. Součástí řešení bude ekonomické zhodnocení jednotlivých návrhů.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Integrace Business </w:t>
      </w:r>
      <w:proofErr w:type="spellStart"/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Intelligence</w:t>
      </w:r>
      <w:proofErr w:type="spellEnd"/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s vybranými ERP systémy</w:t>
      </w:r>
    </w:p>
    <w:p w:rsidR="00900542" w:rsidRPr="00900542" w:rsidRDefault="00900542" w:rsidP="009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 xml:space="preserve">V rámci této práce student navrhne a vytvoří propojení Business </w:t>
      </w:r>
      <w:proofErr w:type="spellStart"/>
      <w:r w:rsidRPr="00900542">
        <w:rPr>
          <w:rFonts w:ascii="Arial" w:eastAsia="Times New Roman" w:hAnsi="Arial" w:cs="Arial"/>
          <w:color w:val="000000"/>
        </w:rPr>
        <w:t>Intelligence</w:t>
      </w:r>
      <w:proofErr w:type="spellEnd"/>
      <w:r w:rsidRPr="00900542">
        <w:rPr>
          <w:rFonts w:ascii="Arial" w:eastAsia="Times New Roman" w:hAnsi="Arial" w:cs="Arial"/>
          <w:color w:val="000000"/>
        </w:rPr>
        <w:t xml:space="preserve"> nástroje s vybranými ERP systémy (SAP, Navision, </w:t>
      </w:r>
      <w:proofErr w:type="spellStart"/>
      <w:r w:rsidRPr="00900542">
        <w:rPr>
          <w:rFonts w:ascii="Arial" w:eastAsia="Times New Roman" w:hAnsi="Arial" w:cs="Arial"/>
          <w:color w:val="000000"/>
        </w:rPr>
        <w:t>Oracle</w:t>
      </w:r>
      <w:proofErr w:type="spellEnd"/>
      <w:r w:rsidRPr="00900542">
        <w:rPr>
          <w:rFonts w:ascii="Arial" w:eastAsia="Times New Roman" w:hAnsi="Arial" w:cs="Arial"/>
          <w:color w:val="000000"/>
        </w:rPr>
        <w:t xml:space="preserve"> EBS). Součástí řešení bude srovnání jednotlivých přístupů a ekonomické zhodnocení.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Detekce vztahů ve finančních datech</w:t>
      </w:r>
    </w:p>
    <w:p w:rsidR="00900542" w:rsidRPr="00900542" w:rsidRDefault="00900542" w:rsidP="009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>V rámci této práce student nastuduje možnosti vizuální detekce vztahů a navrhne metodiku využitelnou pro analýzu reálných finančních dat. Dále bude v rámci této práce zpracován seznam možných účetních vztahů, který bude posléze využit pro kontrolu účetních záznamů.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Analýza účetních dat pomocí algoritmů umělé inteligence</w:t>
      </w:r>
    </w:p>
    <w:p w:rsidR="00900542" w:rsidRPr="00900542" w:rsidRDefault="00900542" w:rsidP="009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>V rámci této práce student navrhne způsob predikce a optimalizace reálných účetních dat pomocí metod umělých neuronových sítí v rámci rozhodovacího procesu. Součástí bude hledání různých vhodných typů, topologií a učících algoritmů umělých neuronových sítí na řešení predikce reálných datových souborů. V rámci prostudované literatury budou vytipovány nejčastější modely umělých neuronových sítí pro potřeby predikce reálných dat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Vytěžování účetních dat</w:t>
      </w:r>
    </w:p>
    <w:p w:rsidR="00900542" w:rsidRPr="00900542" w:rsidRDefault="00900542" w:rsidP="009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>V rámci této práce student navrhne způsob dolování znalostí z reálných účetních dat. Součástí práce bude zhodnocení dostupných nástrojů z hlediska časové náročnosti a obtížnosti řešení. Práce může být koncipována čistě na základě programovacích jazyků (Python, R), nástrojů (</w:t>
      </w:r>
      <w:proofErr w:type="spellStart"/>
      <w:r w:rsidRPr="00900542">
        <w:rPr>
          <w:rFonts w:ascii="Arial" w:eastAsia="Times New Roman" w:hAnsi="Arial" w:cs="Arial"/>
          <w:color w:val="000000"/>
        </w:rPr>
        <w:t>RapidMiner</w:t>
      </w:r>
      <w:proofErr w:type="spellEnd"/>
      <w:r w:rsidRPr="00900542">
        <w:rPr>
          <w:rFonts w:ascii="Arial" w:eastAsia="Times New Roman" w:hAnsi="Arial" w:cs="Arial"/>
          <w:color w:val="000000"/>
        </w:rPr>
        <w:t xml:space="preserve">, Orange, </w:t>
      </w:r>
      <w:proofErr w:type="spellStart"/>
      <w:r w:rsidRPr="00900542">
        <w:rPr>
          <w:rFonts w:ascii="Arial" w:eastAsia="Times New Roman" w:hAnsi="Arial" w:cs="Arial"/>
          <w:color w:val="000000"/>
        </w:rPr>
        <w:t>Maple</w:t>
      </w:r>
      <w:proofErr w:type="spellEnd"/>
      <w:r w:rsidRPr="00900542">
        <w:rPr>
          <w:rFonts w:ascii="Arial" w:eastAsia="Times New Roman" w:hAnsi="Arial" w:cs="Arial"/>
          <w:color w:val="000000"/>
        </w:rPr>
        <w:t>) nebo jejich kombinací a rozšíření (</w:t>
      </w:r>
      <w:proofErr w:type="spellStart"/>
      <w:r w:rsidRPr="00900542">
        <w:rPr>
          <w:rFonts w:ascii="Arial" w:eastAsia="Times New Roman" w:hAnsi="Arial" w:cs="Arial"/>
          <w:color w:val="000000"/>
        </w:rPr>
        <w:t>textmining</w:t>
      </w:r>
      <w:proofErr w:type="spellEnd"/>
      <w:r w:rsidRPr="00900542">
        <w:rPr>
          <w:rFonts w:ascii="Arial" w:eastAsia="Times New Roman" w:hAnsi="Arial" w:cs="Arial"/>
          <w:color w:val="000000"/>
        </w:rPr>
        <w:t>).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Nástroje a postupy pro Data Auditing nové generace</w:t>
      </w:r>
    </w:p>
    <w:p w:rsidR="00900542" w:rsidRPr="00900542" w:rsidRDefault="00900542" w:rsidP="009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>V rámci této práce student nastuduje tradiční přístup k finančnímu auditu a porovná s výhodami/omezeními, které přináší Data Auditing. Výsledkem bude návrh metodiky pro finanční audit založený na pokročilých analýzách dat a ekonomické zhodnocení obou přístupů.</w:t>
      </w:r>
    </w:p>
    <w:p w:rsidR="00BC3445" w:rsidRPr="00BC3445" w:rsidRDefault="00BC3445" w:rsidP="00BC3445">
      <w:pPr>
        <w:pStyle w:val="Nadpis1"/>
        <w:rPr>
          <w:color w:val="FF0000"/>
          <w:u w:val="single"/>
        </w:rPr>
      </w:pPr>
      <w:r w:rsidRPr="00BC3445">
        <w:rPr>
          <w:color w:val="FF0000"/>
          <w:u w:val="single"/>
        </w:rPr>
        <w:lastRenderedPageBreak/>
        <w:t xml:space="preserve">PricewaterhouseCoopers </w:t>
      </w:r>
      <w:proofErr w:type="spellStart"/>
      <w:r w:rsidRPr="00BC3445">
        <w:rPr>
          <w:color w:val="FF0000"/>
          <w:u w:val="single"/>
        </w:rPr>
        <w:t>Česká</w:t>
      </w:r>
      <w:proofErr w:type="spellEnd"/>
      <w:r w:rsidRPr="00BC3445">
        <w:rPr>
          <w:color w:val="FF0000"/>
          <w:u w:val="single"/>
        </w:rPr>
        <w:t xml:space="preserve"> </w:t>
      </w:r>
      <w:proofErr w:type="spellStart"/>
      <w:r w:rsidRPr="00BC3445">
        <w:rPr>
          <w:color w:val="FF0000"/>
          <w:u w:val="single"/>
        </w:rPr>
        <w:t>republika</w:t>
      </w:r>
      <w:proofErr w:type="spellEnd"/>
    </w:p>
    <w:p w:rsidR="00BC3445" w:rsidRPr="00BC3445" w:rsidRDefault="00BC3445" w:rsidP="00BC34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34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navrhuje témata </w:t>
      </w:r>
      <w:r w:rsidRPr="00BC34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bakalářských a diplomových prací</w:t>
      </w:r>
    </w:p>
    <w:p w:rsidR="00BC3445" w:rsidRPr="00BC3445" w:rsidRDefault="00BC3445" w:rsidP="00BC34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BC34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bližší info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rmace u dr.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Bebčákové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a dr. Machalové</w:t>
      </w:r>
      <w:r w:rsidRPr="00BC34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Využití moderních metod klasifikace pro podporu rozhodování a identifikaci rizik</w:t>
      </w:r>
    </w:p>
    <w:p w:rsidR="00900542" w:rsidRPr="00900542" w:rsidRDefault="00900542" w:rsidP="00900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>V rámci této práce student navrhne způsob klasifikace reálných účetních dat. Součástí bude hledání různých vhodných typů a topologií na řešení klasifikace reálných datových souborů.</w:t>
      </w:r>
    </w:p>
    <w:p w:rsidR="00900542" w:rsidRPr="00900542" w:rsidRDefault="00900542" w:rsidP="00900542">
      <w:pPr>
        <w:spacing w:before="36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900542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Návrh aplikačního rozhraní pro chytrá města / datovou platformu</w:t>
      </w:r>
    </w:p>
    <w:p w:rsidR="00900542" w:rsidRPr="00900542" w:rsidRDefault="00900542" w:rsidP="009005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542">
        <w:rPr>
          <w:rFonts w:ascii="Arial" w:eastAsia="Times New Roman" w:hAnsi="Arial" w:cs="Arial"/>
          <w:color w:val="000000"/>
        </w:rPr>
        <w:t xml:space="preserve">V rámci této práce student navrhne a vytvoří aplikační rozhraní (API) pro obousměrnou komunikaci mezi </w:t>
      </w:r>
      <w:proofErr w:type="spellStart"/>
      <w:r w:rsidRPr="00900542">
        <w:rPr>
          <w:rFonts w:ascii="Arial" w:eastAsia="Times New Roman" w:hAnsi="Arial" w:cs="Arial"/>
          <w:color w:val="000000"/>
        </w:rPr>
        <w:t>IoT</w:t>
      </w:r>
      <w:proofErr w:type="spellEnd"/>
      <w:r w:rsidRPr="00900542">
        <w:rPr>
          <w:rFonts w:ascii="Arial" w:eastAsia="Times New Roman" w:hAnsi="Arial" w:cs="Arial"/>
          <w:color w:val="000000"/>
        </w:rPr>
        <w:t xml:space="preserve"> sensory, aplikacemi třetích stran a datovým úložištěm implementovaným v </w:t>
      </w:r>
      <w:proofErr w:type="spellStart"/>
      <w:r w:rsidRPr="00900542">
        <w:rPr>
          <w:rFonts w:ascii="Arial" w:eastAsia="Times New Roman" w:hAnsi="Arial" w:cs="Arial"/>
          <w:color w:val="000000"/>
        </w:rPr>
        <w:t>cloudu</w:t>
      </w:r>
      <w:proofErr w:type="spellEnd"/>
      <w:r w:rsidRPr="00900542">
        <w:rPr>
          <w:rFonts w:ascii="Arial" w:eastAsia="Times New Roman" w:hAnsi="Arial" w:cs="Arial"/>
          <w:color w:val="000000"/>
        </w:rPr>
        <w:t xml:space="preserve"> MS Azure.</w:t>
      </w:r>
    </w:p>
    <w:p w:rsidR="0036392A" w:rsidRPr="00900542" w:rsidRDefault="0036392A"/>
    <w:sectPr w:rsidR="0036392A" w:rsidRPr="00900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50"/>
    <w:rsid w:val="0036392A"/>
    <w:rsid w:val="00900542"/>
    <w:rsid w:val="00BC3445"/>
    <w:rsid w:val="00C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05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lnweb">
    <w:name w:val="Normal (Web)"/>
    <w:basedOn w:val="Normln"/>
    <w:uiPriority w:val="99"/>
    <w:semiHidden/>
    <w:unhideWhenUsed/>
    <w:rsid w:val="009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0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054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lnweb">
    <w:name w:val="Normal (Web)"/>
    <w:basedOn w:val="Normln"/>
    <w:uiPriority w:val="99"/>
    <w:semiHidden/>
    <w:unhideWhenUsed/>
    <w:rsid w:val="0090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2579</Characters>
  <Application>Microsoft Office Word</Application>
  <DocSecurity>0</DocSecurity>
  <Lines>21</Lines>
  <Paragraphs>6</Paragraphs>
  <ScaleCrop>false</ScaleCrop>
  <Company>PricewaterhouseCoopers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Novak</dc:creator>
  <cp:lastModifiedBy>RNDr. Jitka Machalová, Ph.D.</cp:lastModifiedBy>
  <cp:revision>2</cp:revision>
  <cp:lastPrinted>2018-02-16T08:14:00Z</cp:lastPrinted>
  <dcterms:created xsi:type="dcterms:W3CDTF">2018-02-16T08:14:00Z</dcterms:created>
  <dcterms:modified xsi:type="dcterms:W3CDTF">2018-02-16T08:14:00Z</dcterms:modified>
</cp:coreProperties>
</file>